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C5B2D" w14:textId="77777777" w:rsidR="00B0572C" w:rsidRPr="007304C2" w:rsidRDefault="00B0572C" w:rsidP="00B0572C">
      <w:pPr>
        <w:spacing w:before="240" w:after="120"/>
        <w:textAlignment w:val="baseline"/>
        <w:outlineLvl w:val="0"/>
        <w:rPr>
          <w:rFonts w:ascii="Times New Roman" w:eastAsia="Times New Roman" w:hAnsi="Times New Roman" w:cs="Times New Roman"/>
          <w:b/>
          <w:bCs/>
          <w:color w:val="000000" w:themeColor="text1"/>
          <w:kern w:val="36"/>
          <w:sz w:val="28"/>
          <w:szCs w:val="28"/>
        </w:rPr>
      </w:pPr>
      <w:r w:rsidRPr="007304C2">
        <w:rPr>
          <w:rFonts w:ascii="Times New Roman" w:eastAsia="Times New Roman" w:hAnsi="Times New Roman" w:cs="Times New Roman"/>
          <w:b/>
          <w:bCs/>
          <w:color w:val="000000" w:themeColor="text1"/>
          <w:kern w:val="36"/>
          <w:sz w:val="28"/>
          <w:szCs w:val="28"/>
        </w:rPr>
        <w:t>Review and Appeals Process</w:t>
      </w:r>
    </w:p>
    <w:p w14:paraId="4CDB921E" w14:textId="3E88B027" w:rsidR="00B0572C" w:rsidRPr="00B0572C" w:rsidRDefault="00B0572C" w:rsidP="00B0572C">
      <w:pPr>
        <w:textAlignment w:val="baseline"/>
        <w:outlineLvl w:val="1"/>
        <w:rPr>
          <w:rFonts w:ascii="Times New Roman" w:eastAsia="Times New Roman" w:hAnsi="Times New Roman" w:cs="Times New Roman"/>
          <w:b/>
          <w:bCs/>
          <w:color w:val="000000" w:themeColor="text1"/>
        </w:rPr>
      </w:pPr>
    </w:p>
    <w:p w14:paraId="668D291F" w14:textId="5B3EB72E" w:rsidR="00B0572C" w:rsidRPr="00B0572C" w:rsidRDefault="00B0572C" w:rsidP="00B0572C">
      <w:pPr>
        <w:rPr>
          <w:rFonts w:ascii="Times New Roman" w:eastAsia="Times New Roman" w:hAnsi="Times New Roman" w:cs="Times New Roman"/>
          <w:color w:val="000000"/>
        </w:rPr>
      </w:pPr>
      <w:r w:rsidRPr="00B0572C">
        <w:rPr>
          <w:rFonts w:ascii="Times New Roman" w:eastAsia="Times New Roman" w:hAnsi="Times New Roman" w:cs="Times New Roman"/>
          <w:color w:val="252525"/>
        </w:rPr>
        <w:t>Under certain circumstances, certification status may be denied, suspended, or active certification status may be revoked.</w:t>
      </w:r>
      <w:r w:rsidR="007C3738">
        <w:rPr>
          <w:rFonts w:ascii="Times New Roman" w:eastAsia="Times New Roman" w:hAnsi="Times New Roman" w:cs="Times New Roman"/>
          <w:color w:val="252525"/>
        </w:rPr>
        <w:t xml:space="preserve"> </w:t>
      </w:r>
      <w:r w:rsidRPr="00B0572C">
        <w:rPr>
          <w:rFonts w:ascii="Times New Roman" w:eastAsia="Times New Roman" w:hAnsi="Times New Roman" w:cs="Times New Roman"/>
          <w:color w:val="252525"/>
        </w:rPr>
        <w:t xml:space="preserve"> Any individual who is denied access to certification or whose certification has been revoked or suspended has the right to appeal the decision. </w:t>
      </w:r>
      <w:r w:rsidR="007C3738">
        <w:rPr>
          <w:rFonts w:ascii="Times New Roman" w:eastAsia="Times New Roman" w:hAnsi="Times New Roman" w:cs="Times New Roman"/>
          <w:color w:val="252525"/>
        </w:rPr>
        <w:t xml:space="preserve"> </w:t>
      </w:r>
      <w:r w:rsidRPr="00B0572C">
        <w:rPr>
          <w:rFonts w:ascii="Times New Roman" w:eastAsia="Times New Roman" w:hAnsi="Times New Roman" w:cs="Times New Roman"/>
          <w:color w:val="252525"/>
        </w:rPr>
        <w:t>ISP has an established review and appeals process for individuals seeking an amendment of this decision. This process offers any individual the opportunity to have his or her concerns heard in a fair, objective forum.</w:t>
      </w:r>
      <w:r w:rsidR="007C3738">
        <w:rPr>
          <w:rFonts w:ascii="Times New Roman" w:eastAsia="Times New Roman" w:hAnsi="Times New Roman" w:cs="Times New Roman"/>
          <w:color w:val="252525"/>
        </w:rPr>
        <w:t xml:space="preserve"> </w:t>
      </w:r>
      <w:r w:rsidRPr="00B0572C">
        <w:rPr>
          <w:rFonts w:ascii="Times New Roman" w:eastAsia="Times New Roman" w:hAnsi="Times New Roman" w:cs="Times New Roman"/>
          <w:color w:val="252525"/>
        </w:rPr>
        <w:t xml:space="preserve"> However, individuals will not be entitled to receive a copy of either the certification examination or the answers to any questions on the examination.</w:t>
      </w:r>
      <w:r w:rsidRPr="00B0572C">
        <w:rPr>
          <w:rFonts w:ascii="Times New Roman" w:eastAsia="Times New Roman" w:hAnsi="Times New Roman" w:cs="Times New Roman"/>
          <w:color w:val="252525"/>
        </w:rPr>
        <w:br/>
      </w:r>
      <w:r w:rsidRPr="00B0572C">
        <w:rPr>
          <w:rFonts w:ascii="Times New Roman" w:eastAsia="Times New Roman" w:hAnsi="Times New Roman" w:cs="Times New Roman"/>
          <w:color w:val="252525"/>
        </w:rPr>
        <w:br/>
        <w:t xml:space="preserve">Any individual whose certification has been withdrawn as a result of the failure to pay any required dues or fees, or an individual whose professional license has been denied, revoked, or suspended by a state licensure agency, shall have no right to pursue an appeal. </w:t>
      </w:r>
      <w:r w:rsidR="007C3738">
        <w:rPr>
          <w:rFonts w:ascii="Times New Roman" w:eastAsia="Times New Roman" w:hAnsi="Times New Roman" w:cs="Times New Roman"/>
          <w:color w:val="252525"/>
        </w:rPr>
        <w:t xml:space="preserve"> </w:t>
      </w:r>
      <w:r w:rsidRPr="00B0572C">
        <w:rPr>
          <w:rFonts w:ascii="Times New Roman" w:eastAsia="Times New Roman" w:hAnsi="Times New Roman" w:cs="Times New Roman"/>
          <w:color w:val="252525"/>
        </w:rPr>
        <w:t>Such individuals may, however, present written evidence that the factual predicate for the denial, revocation or suspensio</w:t>
      </w:r>
      <w:r w:rsidR="007C3738">
        <w:rPr>
          <w:rFonts w:ascii="Times New Roman" w:eastAsia="Times New Roman" w:hAnsi="Times New Roman" w:cs="Times New Roman"/>
          <w:color w:val="252525"/>
        </w:rPr>
        <w:t>n of certification is incorrect;</w:t>
      </w:r>
      <w:r w:rsidRPr="00B0572C">
        <w:rPr>
          <w:rFonts w:ascii="Times New Roman" w:eastAsia="Times New Roman" w:hAnsi="Times New Roman" w:cs="Times New Roman"/>
          <w:color w:val="252525"/>
        </w:rPr>
        <w:t xml:space="preserve"> such evidence shall be reviewed and appropriate action taken.</w:t>
      </w:r>
      <w:r w:rsidRPr="00B0572C">
        <w:rPr>
          <w:rFonts w:ascii="Times New Roman" w:eastAsia="Times New Roman" w:hAnsi="Times New Roman" w:cs="Times New Roman"/>
          <w:color w:val="252525"/>
        </w:rPr>
        <w:br/>
      </w:r>
      <w:r w:rsidRPr="00B0572C">
        <w:rPr>
          <w:rFonts w:ascii="Times New Roman" w:eastAsia="Times New Roman" w:hAnsi="Times New Roman" w:cs="Times New Roman"/>
          <w:color w:val="252525"/>
        </w:rPr>
        <w:br/>
        <w:t>To ensure an</w:t>
      </w:r>
      <w:r w:rsidR="007C3738">
        <w:rPr>
          <w:rFonts w:ascii="Times New Roman" w:eastAsia="Times New Roman" w:hAnsi="Times New Roman" w:cs="Times New Roman"/>
          <w:color w:val="252525"/>
        </w:rPr>
        <w:t xml:space="preserve"> impartial appeals process, an appeals panel consisting of three ISP b</w:t>
      </w:r>
      <w:r w:rsidRPr="00B0572C">
        <w:rPr>
          <w:rFonts w:ascii="Times New Roman" w:eastAsia="Times New Roman" w:hAnsi="Times New Roman" w:cs="Times New Roman"/>
          <w:color w:val="252525"/>
        </w:rPr>
        <w:t>oard members is formed:</w:t>
      </w:r>
      <w:r w:rsidR="007C3738">
        <w:rPr>
          <w:rFonts w:ascii="Times New Roman" w:eastAsia="Times New Roman" w:hAnsi="Times New Roman" w:cs="Times New Roman"/>
          <w:color w:val="252525"/>
        </w:rPr>
        <w:t xml:space="preserve"> </w:t>
      </w:r>
      <w:r w:rsidRPr="00B0572C">
        <w:rPr>
          <w:rFonts w:ascii="Times New Roman" w:eastAsia="Times New Roman" w:hAnsi="Times New Roman" w:cs="Times New Roman"/>
          <w:color w:val="252525"/>
        </w:rPr>
        <w:t xml:space="preserve"> </w:t>
      </w:r>
      <w:proofErr w:type="gramStart"/>
      <w:r w:rsidRPr="00B0572C">
        <w:rPr>
          <w:rFonts w:ascii="Times New Roman" w:eastAsia="Times New Roman" w:hAnsi="Times New Roman" w:cs="Times New Roman"/>
          <w:color w:val="252525"/>
        </w:rPr>
        <w:t>the</w:t>
      </w:r>
      <w:proofErr w:type="gramEnd"/>
      <w:r w:rsidRPr="00B0572C">
        <w:rPr>
          <w:rFonts w:ascii="Times New Roman" w:eastAsia="Times New Roman" w:hAnsi="Times New Roman" w:cs="Times New Roman"/>
          <w:color w:val="252525"/>
        </w:rPr>
        <w:t xml:space="preserve"> Chair</w:t>
      </w:r>
      <w:r w:rsidR="007C3738">
        <w:rPr>
          <w:rFonts w:ascii="Times New Roman" w:eastAsia="Times New Roman" w:hAnsi="Times New Roman" w:cs="Times New Roman"/>
          <w:color w:val="252525"/>
        </w:rPr>
        <w:t>man</w:t>
      </w:r>
      <w:r w:rsidRPr="00B0572C">
        <w:rPr>
          <w:rFonts w:ascii="Times New Roman" w:eastAsia="Times New Roman" w:hAnsi="Times New Roman" w:cs="Times New Roman"/>
          <w:color w:val="252525"/>
        </w:rPr>
        <w:t xml:space="preserve"> and two other voting members. </w:t>
      </w:r>
      <w:r w:rsidR="007C3738">
        <w:rPr>
          <w:rFonts w:ascii="Times New Roman" w:eastAsia="Times New Roman" w:hAnsi="Times New Roman" w:cs="Times New Roman"/>
          <w:color w:val="252525"/>
        </w:rPr>
        <w:t xml:space="preserve"> The Chairman</w:t>
      </w:r>
      <w:r w:rsidRPr="00B0572C">
        <w:rPr>
          <w:rFonts w:ascii="Times New Roman" w:eastAsia="Times New Roman" w:hAnsi="Times New Roman" w:cs="Times New Roman"/>
          <w:color w:val="252525"/>
        </w:rPr>
        <w:t xml:space="preserve"> of the panel will be the ISP </w:t>
      </w:r>
      <w:r w:rsidR="007C3738">
        <w:rPr>
          <w:rFonts w:ascii="Times New Roman" w:eastAsia="Times New Roman" w:hAnsi="Times New Roman" w:cs="Times New Roman"/>
          <w:color w:val="252525"/>
        </w:rPr>
        <w:t>Chairman of the Executive Board, and</w:t>
      </w:r>
      <w:r w:rsidRPr="00B0572C">
        <w:rPr>
          <w:rFonts w:ascii="Times New Roman" w:eastAsia="Times New Roman" w:hAnsi="Times New Roman" w:cs="Times New Roman"/>
          <w:color w:val="252525"/>
        </w:rPr>
        <w:t xml:space="preserve"> will appoint the other two voting mem</w:t>
      </w:r>
      <w:r w:rsidR="007C3738">
        <w:rPr>
          <w:rFonts w:ascii="Times New Roman" w:eastAsia="Times New Roman" w:hAnsi="Times New Roman" w:cs="Times New Roman"/>
          <w:color w:val="252525"/>
        </w:rPr>
        <w:t>bers from the existing ISP Certification Committee</w:t>
      </w:r>
      <w:r w:rsidRPr="00B0572C">
        <w:rPr>
          <w:rFonts w:ascii="Times New Roman" w:eastAsia="Times New Roman" w:hAnsi="Times New Roman" w:cs="Times New Roman"/>
          <w:color w:val="252525"/>
        </w:rPr>
        <w:t xml:space="preserve">. </w:t>
      </w:r>
      <w:r w:rsidR="007C3738">
        <w:rPr>
          <w:rFonts w:ascii="Times New Roman" w:eastAsia="Times New Roman" w:hAnsi="Times New Roman" w:cs="Times New Roman"/>
          <w:color w:val="252525"/>
        </w:rPr>
        <w:t xml:space="preserve"> </w:t>
      </w:r>
      <w:r w:rsidRPr="00B0572C">
        <w:rPr>
          <w:rFonts w:ascii="Times New Roman" w:eastAsia="Times New Roman" w:hAnsi="Times New Roman" w:cs="Times New Roman"/>
          <w:color w:val="252525"/>
        </w:rPr>
        <w:br/>
      </w:r>
      <w:r w:rsidRPr="00B0572C">
        <w:rPr>
          <w:rFonts w:ascii="Times New Roman" w:eastAsia="Times New Roman" w:hAnsi="Times New Roman" w:cs="Times New Roman"/>
          <w:color w:val="252525"/>
        </w:rPr>
        <w:br/>
        <w:t xml:space="preserve">The Appeals Panel </w:t>
      </w:r>
      <w:r w:rsidR="007C3738">
        <w:rPr>
          <w:rFonts w:ascii="Times New Roman" w:eastAsia="Times New Roman" w:hAnsi="Times New Roman" w:cs="Times New Roman"/>
          <w:color w:val="252525"/>
        </w:rPr>
        <w:t>will review</w:t>
      </w:r>
      <w:r w:rsidRPr="00B0572C">
        <w:rPr>
          <w:rFonts w:ascii="Times New Roman" w:eastAsia="Times New Roman" w:hAnsi="Times New Roman" w:cs="Times New Roman"/>
          <w:color w:val="252525"/>
        </w:rPr>
        <w:t xml:space="preserve"> each case individually and then processes the results of the review directly with the individual requ</w:t>
      </w:r>
      <w:bookmarkStart w:id="0" w:name="_GoBack"/>
      <w:bookmarkEnd w:id="0"/>
      <w:r w:rsidRPr="00B0572C">
        <w:rPr>
          <w:rFonts w:ascii="Times New Roman" w:eastAsia="Times New Roman" w:hAnsi="Times New Roman" w:cs="Times New Roman"/>
          <w:color w:val="252525"/>
        </w:rPr>
        <w:t>esting the appeal.</w:t>
      </w:r>
      <w:r w:rsidR="007C3738">
        <w:rPr>
          <w:rFonts w:ascii="Times New Roman" w:eastAsia="Times New Roman" w:hAnsi="Times New Roman" w:cs="Times New Roman"/>
          <w:color w:val="252525"/>
        </w:rPr>
        <w:t xml:space="preserve"> </w:t>
      </w:r>
      <w:r w:rsidRPr="00B0572C">
        <w:rPr>
          <w:rFonts w:ascii="Times New Roman" w:eastAsia="Times New Roman" w:hAnsi="Times New Roman" w:cs="Times New Roman"/>
          <w:color w:val="252525"/>
        </w:rPr>
        <w:t xml:space="preserve"> The ISP Board grants to the Appeals Panel full and final authority to deny, suspend, revoke, or reinstate ISP</w:t>
      </w:r>
      <w:r w:rsidR="007C3738">
        <w:rPr>
          <w:rFonts w:ascii="Times New Roman" w:eastAsia="Times New Roman" w:hAnsi="Times New Roman" w:cs="Times New Roman"/>
          <w:color w:val="252525"/>
        </w:rPr>
        <w:t xml:space="preserve"> certification.</w:t>
      </w:r>
      <w:r w:rsidR="007C3738">
        <w:rPr>
          <w:rFonts w:ascii="Times New Roman" w:eastAsia="Times New Roman" w:hAnsi="Times New Roman" w:cs="Times New Roman"/>
          <w:color w:val="252525"/>
        </w:rPr>
        <w:br/>
      </w:r>
      <w:r w:rsidR="007C3738">
        <w:rPr>
          <w:rFonts w:ascii="Times New Roman" w:eastAsia="Times New Roman" w:hAnsi="Times New Roman" w:cs="Times New Roman"/>
          <w:color w:val="252525"/>
        </w:rPr>
        <w:br/>
        <w:t>The Chairman</w:t>
      </w:r>
      <w:r w:rsidRPr="00B0572C">
        <w:rPr>
          <w:rFonts w:ascii="Times New Roman" w:eastAsia="Times New Roman" w:hAnsi="Times New Roman" w:cs="Times New Roman"/>
          <w:color w:val="252525"/>
        </w:rPr>
        <w:t xml:space="preserve"> of the Appeals Panel will</w:t>
      </w:r>
      <w:r w:rsidR="007C3738">
        <w:rPr>
          <w:rFonts w:ascii="Times New Roman" w:eastAsia="Times New Roman" w:hAnsi="Times New Roman" w:cs="Times New Roman"/>
          <w:color w:val="252525"/>
        </w:rPr>
        <w:t xml:space="preserve"> chair all meetings</w:t>
      </w:r>
      <w:r w:rsidRPr="00B0572C">
        <w:rPr>
          <w:rFonts w:ascii="Times New Roman" w:eastAsia="Times New Roman" w:hAnsi="Times New Roman" w:cs="Times New Roman"/>
          <w:color w:val="252525"/>
        </w:rPr>
        <w:t xml:space="preserve">, which will be held, as needed, by conference call unless an in-person review is requested and paid for by the appellant.  Dates and times for review will </w:t>
      </w:r>
      <w:r w:rsidR="007C3738">
        <w:rPr>
          <w:rFonts w:ascii="Times New Roman" w:eastAsia="Times New Roman" w:hAnsi="Times New Roman" w:cs="Times New Roman"/>
          <w:color w:val="252525"/>
        </w:rPr>
        <w:t>be determined by the Chairman</w:t>
      </w:r>
      <w:r w:rsidRPr="00B0572C">
        <w:rPr>
          <w:rFonts w:ascii="Times New Roman" w:eastAsia="Times New Roman" w:hAnsi="Times New Roman" w:cs="Times New Roman"/>
          <w:color w:val="252525"/>
        </w:rPr>
        <w:t xml:space="preserve">. </w:t>
      </w:r>
      <w:r w:rsidR="007C3738">
        <w:rPr>
          <w:rFonts w:ascii="Times New Roman" w:eastAsia="Times New Roman" w:hAnsi="Times New Roman" w:cs="Times New Roman"/>
          <w:color w:val="252525"/>
        </w:rPr>
        <w:t xml:space="preserve"> </w:t>
      </w:r>
      <w:r w:rsidRPr="00B0572C">
        <w:rPr>
          <w:rFonts w:ascii="Times New Roman" w:eastAsia="Times New Roman" w:hAnsi="Times New Roman" w:cs="Times New Roman"/>
          <w:color w:val="252525"/>
        </w:rPr>
        <w:t>Panel members and the appellant will be inform</w:t>
      </w:r>
      <w:r w:rsidR="007C3738">
        <w:rPr>
          <w:rFonts w:ascii="Times New Roman" w:eastAsia="Times New Roman" w:hAnsi="Times New Roman" w:cs="Times New Roman"/>
          <w:color w:val="252525"/>
        </w:rPr>
        <w:t xml:space="preserve">ed of the date at least one </w:t>
      </w:r>
      <w:r w:rsidRPr="00B0572C">
        <w:rPr>
          <w:rFonts w:ascii="Times New Roman" w:eastAsia="Times New Roman" w:hAnsi="Times New Roman" w:cs="Times New Roman"/>
          <w:color w:val="252525"/>
        </w:rPr>
        <w:t xml:space="preserve">month prior to the conference call. </w:t>
      </w:r>
      <w:r w:rsidR="007C3738">
        <w:rPr>
          <w:rFonts w:ascii="Times New Roman" w:eastAsia="Times New Roman" w:hAnsi="Times New Roman" w:cs="Times New Roman"/>
          <w:color w:val="252525"/>
        </w:rPr>
        <w:t xml:space="preserve"> </w:t>
      </w:r>
      <w:r w:rsidRPr="00B0572C">
        <w:rPr>
          <w:rFonts w:ascii="Times New Roman" w:eastAsia="Times New Roman" w:hAnsi="Times New Roman" w:cs="Times New Roman"/>
          <w:color w:val="252525"/>
        </w:rPr>
        <w:t>All materials available for the review will be provided in writing to the members in advance of the review.</w:t>
      </w:r>
    </w:p>
    <w:p w14:paraId="6515A179" w14:textId="77777777" w:rsidR="00B0572C" w:rsidRDefault="00B0572C" w:rsidP="00B0572C">
      <w:pPr>
        <w:textAlignment w:val="baseline"/>
        <w:outlineLvl w:val="1"/>
        <w:rPr>
          <w:rFonts w:ascii="Times New Roman" w:eastAsia="Times New Roman" w:hAnsi="Times New Roman" w:cs="Times New Roman"/>
          <w:b/>
          <w:bCs/>
          <w:color w:val="003468"/>
        </w:rPr>
      </w:pPr>
    </w:p>
    <w:p w14:paraId="506F7256" w14:textId="09E07B0D" w:rsidR="00B0572C" w:rsidRDefault="00B0572C" w:rsidP="00B0572C">
      <w:pPr>
        <w:textAlignment w:val="baseline"/>
        <w:outlineLvl w:val="1"/>
        <w:rPr>
          <w:rFonts w:ascii="Times New Roman" w:eastAsia="Times New Roman" w:hAnsi="Times New Roman" w:cs="Times New Roman"/>
          <w:b/>
          <w:bCs/>
          <w:color w:val="000000" w:themeColor="text1"/>
        </w:rPr>
      </w:pPr>
      <w:r w:rsidRPr="00B0572C">
        <w:rPr>
          <w:rFonts w:ascii="Times New Roman" w:eastAsia="Times New Roman" w:hAnsi="Times New Roman" w:cs="Times New Roman"/>
          <w:b/>
          <w:bCs/>
          <w:color w:val="000000" w:themeColor="text1"/>
        </w:rPr>
        <w:t>Procedure</w:t>
      </w:r>
    </w:p>
    <w:p w14:paraId="03DD4EE9" w14:textId="77777777" w:rsidR="00B0572C" w:rsidRPr="00B0572C" w:rsidRDefault="00B0572C" w:rsidP="00B0572C">
      <w:pPr>
        <w:textAlignment w:val="baseline"/>
        <w:outlineLvl w:val="1"/>
        <w:rPr>
          <w:rFonts w:ascii="Times New Roman" w:eastAsia="Times New Roman" w:hAnsi="Times New Roman" w:cs="Times New Roman"/>
          <w:b/>
          <w:bCs/>
          <w:color w:val="000000" w:themeColor="text1"/>
        </w:rPr>
      </w:pPr>
    </w:p>
    <w:p w14:paraId="5E82328B" w14:textId="7EC8A0D9" w:rsidR="00B0572C" w:rsidRPr="00B0572C" w:rsidRDefault="00B0572C" w:rsidP="00B0572C">
      <w:pPr>
        <w:numPr>
          <w:ilvl w:val="0"/>
          <w:numId w:val="5"/>
        </w:numPr>
        <w:spacing w:after="75"/>
        <w:ind w:left="437"/>
        <w:textAlignment w:val="baseline"/>
        <w:rPr>
          <w:rFonts w:ascii="Times New Roman" w:eastAsia="Times New Roman" w:hAnsi="Times New Roman" w:cs="Times New Roman"/>
          <w:color w:val="252525"/>
        </w:rPr>
      </w:pPr>
      <w:r w:rsidRPr="00B0572C">
        <w:rPr>
          <w:rFonts w:ascii="Times New Roman" w:eastAsia="Times New Roman" w:hAnsi="Times New Roman" w:cs="Times New Roman"/>
          <w:color w:val="252525"/>
        </w:rPr>
        <w:t>An individual must submit a written request for an appeal, which must be signed by the individual a</w:t>
      </w:r>
      <w:r w:rsidR="007C3738">
        <w:rPr>
          <w:rFonts w:ascii="Times New Roman" w:eastAsia="Times New Roman" w:hAnsi="Times New Roman" w:cs="Times New Roman"/>
          <w:color w:val="252525"/>
        </w:rPr>
        <w:t>nd notarized, to the Chairman</w:t>
      </w:r>
      <w:r w:rsidRPr="00B0572C">
        <w:rPr>
          <w:rFonts w:ascii="Times New Roman" w:eastAsia="Times New Roman" w:hAnsi="Times New Roman" w:cs="Times New Roman"/>
          <w:color w:val="252525"/>
        </w:rPr>
        <w:t xml:space="preserve"> of the ISP </w:t>
      </w:r>
      <w:r w:rsidR="007C3738">
        <w:rPr>
          <w:rFonts w:ascii="Times New Roman" w:eastAsia="Times New Roman" w:hAnsi="Times New Roman" w:cs="Times New Roman"/>
          <w:color w:val="252525"/>
        </w:rPr>
        <w:t xml:space="preserve">Executive </w:t>
      </w:r>
      <w:r w:rsidRPr="00B0572C">
        <w:rPr>
          <w:rFonts w:ascii="Times New Roman" w:eastAsia="Times New Roman" w:hAnsi="Times New Roman" w:cs="Times New Roman"/>
          <w:color w:val="252525"/>
        </w:rPr>
        <w:t xml:space="preserve">Board. </w:t>
      </w:r>
      <w:r w:rsidR="007C3738">
        <w:rPr>
          <w:rFonts w:ascii="Times New Roman" w:eastAsia="Times New Roman" w:hAnsi="Times New Roman" w:cs="Times New Roman"/>
          <w:color w:val="252525"/>
        </w:rPr>
        <w:t xml:space="preserve"> </w:t>
      </w:r>
      <w:r w:rsidRPr="00B0572C">
        <w:rPr>
          <w:rFonts w:ascii="Times New Roman" w:eastAsia="Times New Roman" w:hAnsi="Times New Roman" w:cs="Times New Roman"/>
          <w:color w:val="252525"/>
        </w:rPr>
        <w:t>The request must include a statement of the appellant’s reasons for believing that the decision was erroneous, along with five copi</w:t>
      </w:r>
      <w:r w:rsidR="007C3738">
        <w:rPr>
          <w:rFonts w:ascii="Times New Roman" w:eastAsia="Times New Roman" w:hAnsi="Times New Roman" w:cs="Times New Roman"/>
          <w:color w:val="252525"/>
        </w:rPr>
        <w:t xml:space="preserve">es of any supporting materials or </w:t>
      </w:r>
      <w:r w:rsidRPr="00B0572C">
        <w:rPr>
          <w:rFonts w:ascii="Times New Roman" w:eastAsia="Times New Roman" w:hAnsi="Times New Roman" w:cs="Times New Roman"/>
          <w:color w:val="252525"/>
        </w:rPr>
        <w:t xml:space="preserve">documentation, and a statement of the desired outcome. </w:t>
      </w:r>
      <w:r w:rsidR="007C3738">
        <w:rPr>
          <w:rFonts w:ascii="Times New Roman" w:eastAsia="Times New Roman" w:hAnsi="Times New Roman" w:cs="Times New Roman"/>
          <w:color w:val="252525"/>
        </w:rPr>
        <w:t xml:space="preserve"> </w:t>
      </w:r>
      <w:r w:rsidRPr="00B0572C">
        <w:rPr>
          <w:rFonts w:ascii="Times New Roman" w:eastAsia="Times New Roman" w:hAnsi="Times New Roman" w:cs="Times New Roman"/>
          <w:color w:val="252525"/>
        </w:rPr>
        <w:t xml:space="preserve">The request (for an appeal) must be sent to the ISP office by certified mail to the </w:t>
      </w:r>
      <w:r w:rsidR="007C3738">
        <w:rPr>
          <w:rFonts w:ascii="Times New Roman" w:eastAsia="Times New Roman" w:hAnsi="Times New Roman" w:cs="Times New Roman"/>
          <w:color w:val="252525"/>
        </w:rPr>
        <w:t>attention of the ISP Chairman</w:t>
      </w:r>
      <w:r w:rsidRPr="00B0572C">
        <w:rPr>
          <w:rFonts w:ascii="Times New Roman" w:eastAsia="Times New Roman" w:hAnsi="Times New Roman" w:cs="Times New Roman"/>
          <w:color w:val="252525"/>
        </w:rPr>
        <w:t xml:space="preserve"> and postmarked within 60 days of the date of mailing of notification of denial suspension, or revocation.</w:t>
      </w:r>
      <w:r w:rsidR="00AA1493">
        <w:rPr>
          <w:rFonts w:ascii="Times New Roman" w:eastAsia="Times New Roman" w:hAnsi="Times New Roman" w:cs="Times New Roman"/>
          <w:color w:val="252525"/>
        </w:rPr>
        <w:t xml:space="preserve"> </w:t>
      </w:r>
      <w:r w:rsidRPr="00B0572C">
        <w:rPr>
          <w:rFonts w:ascii="Times New Roman" w:eastAsia="Times New Roman" w:hAnsi="Times New Roman" w:cs="Times New Roman"/>
          <w:color w:val="252525"/>
        </w:rPr>
        <w:t xml:space="preserve"> Any materials not postmarked within this 60-day period will not be considered in the review and appeals process.</w:t>
      </w:r>
    </w:p>
    <w:p w14:paraId="43D9EE84" w14:textId="650A4911" w:rsidR="00B0572C" w:rsidRPr="00B0572C" w:rsidRDefault="00B0572C" w:rsidP="00B0572C">
      <w:pPr>
        <w:numPr>
          <w:ilvl w:val="0"/>
          <w:numId w:val="5"/>
        </w:numPr>
        <w:spacing w:after="75"/>
        <w:ind w:left="437"/>
        <w:textAlignment w:val="baseline"/>
        <w:rPr>
          <w:rFonts w:ascii="Times New Roman" w:eastAsia="Times New Roman" w:hAnsi="Times New Roman" w:cs="Times New Roman"/>
          <w:color w:val="252525"/>
        </w:rPr>
      </w:pPr>
      <w:r w:rsidRPr="00B0572C">
        <w:rPr>
          <w:rFonts w:ascii="Times New Roman" w:eastAsia="Times New Roman" w:hAnsi="Times New Roman" w:cs="Times New Roman"/>
          <w:color w:val="252525"/>
        </w:rPr>
        <w:t>Following the receipt of the appellant’s re</w:t>
      </w:r>
      <w:r w:rsidR="00AA1493">
        <w:rPr>
          <w:rFonts w:ascii="Times New Roman" w:eastAsia="Times New Roman" w:hAnsi="Times New Roman" w:cs="Times New Roman"/>
          <w:color w:val="252525"/>
        </w:rPr>
        <w:t>quest, the ISP Executive Board Chairman</w:t>
      </w:r>
      <w:r w:rsidRPr="00B0572C">
        <w:rPr>
          <w:rFonts w:ascii="Times New Roman" w:eastAsia="Times New Roman" w:hAnsi="Times New Roman" w:cs="Times New Roman"/>
          <w:color w:val="252525"/>
        </w:rPr>
        <w:t xml:space="preserve"> shall, as soon as practical, appo</w:t>
      </w:r>
      <w:r w:rsidR="00AA1493">
        <w:rPr>
          <w:rFonts w:ascii="Times New Roman" w:eastAsia="Times New Roman" w:hAnsi="Times New Roman" w:cs="Times New Roman"/>
          <w:color w:val="252525"/>
        </w:rPr>
        <w:t>int two members of the ISP Certification Committee</w:t>
      </w:r>
      <w:r w:rsidRPr="00B0572C">
        <w:rPr>
          <w:rFonts w:ascii="Times New Roman" w:eastAsia="Times New Roman" w:hAnsi="Times New Roman" w:cs="Times New Roman"/>
          <w:color w:val="252525"/>
        </w:rPr>
        <w:t xml:space="preserve"> to serve as that individual’s Appeals Panel.</w:t>
      </w:r>
    </w:p>
    <w:p w14:paraId="1AA006A3" w14:textId="77777777" w:rsidR="00B0572C" w:rsidRPr="00B0572C" w:rsidRDefault="00B0572C" w:rsidP="00B0572C">
      <w:pPr>
        <w:numPr>
          <w:ilvl w:val="0"/>
          <w:numId w:val="5"/>
        </w:numPr>
        <w:spacing w:after="75"/>
        <w:ind w:left="437"/>
        <w:textAlignment w:val="baseline"/>
        <w:rPr>
          <w:rFonts w:ascii="Times New Roman" w:eastAsia="Times New Roman" w:hAnsi="Times New Roman" w:cs="Times New Roman"/>
          <w:color w:val="252525"/>
        </w:rPr>
      </w:pPr>
      <w:r w:rsidRPr="00B0572C">
        <w:rPr>
          <w:rFonts w:ascii="Times New Roman" w:eastAsia="Times New Roman" w:hAnsi="Times New Roman" w:cs="Times New Roman"/>
          <w:color w:val="252525"/>
        </w:rPr>
        <w:lastRenderedPageBreak/>
        <w:t>After receipt of a request for an appeal, and selection of the Appeals Panel, the Panel will consider the case as soon as practical.</w:t>
      </w:r>
    </w:p>
    <w:p w14:paraId="082B560A" w14:textId="79555F6E" w:rsidR="00B0572C" w:rsidRPr="00B0572C" w:rsidRDefault="00B0572C" w:rsidP="00B0572C">
      <w:pPr>
        <w:numPr>
          <w:ilvl w:val="0"/>
          <w:numId w:val="5"/>
        </w:numPr>
        <w:spacing w:after="75"/>
        <w:ind w:left="437"/>
        <w:textAlignment w:val="baseline"/>
        <w:rPr>
          <w:rFonts w:ascii="Times New Roman" w:eastAsia="Times New Roman" w:hAnsi="Times New Roman" w:cs="Times New Roman"/>
          <w:color w:val="252525"/>
        </w:rPr>
      </w:pPr>
      <w:r w:rsidRPr="00B0572C">
        <w:rPr>
          <w:rFonts w:ascii="Times New Roman" w:eastAsia="Times New Roman" w:hAnsi="Times New Roman" w:cs="Times New Roman"/>
          <w:color w:val="252525"/>
        </w:rPr>
        <w:t>In advance of the review, all supporting materials for the case will be sent to the Appeals Panel by the ISP office.</w:t>
      </w:r>
    </w:p>
    <w:p w14:paraId="0190614E" w14:textId="533CDAA8" w:rsidR="00B0572C" w:rsidRPr="00B0572C" w:rsidRDefault="00B0572C" w:rsidP="00B0572C">
      <w:pPr>
        <w:numPr>
          <w:ilvl w:val="0"/>
          <w:numId w:val="5"/>
        </w:numPr>
        <w:spacing w:after="75"/>
        <w:ind w:left="437"/>
        <w:textAlignment w:val="baseline"/>
        <w:rPr>
          <w:rFonts w:ascii="Times New Roman" w:eastAsia="Times New Roman" w:hAnsi="Times New Roman" w:cs="Times New Roman"/>
          <w:color w:val="252525"/>
        </w:rPr>
      </w:pPr>
      <w:r w:rsidRPr="00B0572C">
        <w:rPr>
          <w:rFonts w:ascii="Times New Roman" w:eastAsia="Times New Roman" w:hAnsi="Times New Roman" w:cs="Times New Roman"/>
          <w:color w:val="252525"/>
        </w:rPr>
        <w:t>At the request of individual members of the Panel, the Chair</w:t>
      </w:r>
      <w:r w:rsidR="0094248F">
        <w:rPr>
          <w:rFonts w:ascii="Times New Roman" w:eastAsia="Times New Roman" w:hAnsi="Times New Roman" w:cs="Times New Roman"/>
          <w:color w:val="252525"/>
        </w:rPr>
        <w:t>man</w:t>
      </w:r>
      <w:r w:rsidRPr="00B0572C">
        <w:rPr>
          <w:rFonts w:ascii="Times New Roman" w:eastAsia="Times New Roman" w:hAnsi="Times New Roman" w:cs="Times New Roman"/>
          <w:color w:val="252525"/>
        </w:rPr>
        <w:t xml:space="preserve"> may, but need not, submit additional questions in writing to the appellant. </w:t>
      </w:r>
      <w:r w:rsidR="0094248F">
        <w:rPr>
          <w:rFonts w:ascii="Times New Roman" w:eastAsia="Times New Roman" w:hAnsi="Times New Roman" w:cs="Times New Roman"/>
          <w:color w:val="252525"/>
        </w:rPr>
        <w:t xml:space="preserve"> </w:t>
      </w:r>
      <w:r w:rsidRPr="00B0572C">
        <w:rPr>
          <w:rFonts w:ascii="Times New Roman" w:eastAsia="Times New Roman" w:hAnsi="Times New Roman" w:cs="Times New Roman"/>
          <w:color w:val="252525"/>
        </w:rPr>
        <w:t>The appellant will have the opportunity to respond in writing.</w:t>
      </w:r>
    </w:p>
    <w:p w14:paraId="1AF18C22" w14:textId="7FEDD503" w:rsidR="00B0572C" w:rsidRPr="00B0572C" w:rsidRDefault="00B0572C" w:rsidP="00B0572C">
      <w:pPr>
        <w:numPr>
          <w:ilvl w:val="0"/>
          <w:numId w:val="5"/>
        </w:numPr>
        <w:spacing w:after="75"/>
        <w:ind w:left="437"/>
        <w:textAlignment w:val="baseline"/>
        <w:rPr>
          <w:rFonts w:ascii="Times New Roman" w:eastAsia="Times New Roman" w:hAnsi="Times New Roman" w:cs="Times New Roman"/>
          <w:color w:val="252525"/>
        </w:rPr>
      </w:pPr>
      <w:r w:rsidRPr="00B0572C">
        <w:rPr>
          <w:rFonts w:ascii="Times New Roman" w:eastAsia="Times New Roman" w:hAnsi="Times New Roman" w:cs="Times New Roman"/>
          <w:color w:val="252525"/>
        </w:rPr>
        <w:t>Panel members and the appellant will be informed of the date</w:t>
      </w:r>
      <w:r w:rsidR="0094248F">
        <w:rPr>
          <w:rFonts w:ascii="Times New Roman" w:eastAsia="Times New Roman" w:hAnsi="Times New Roman" w:cs="Times New Roman"/>
          <w:color w:val="252525"/>
        </w:rPr>
        <w:t xml:space="preserve"> for the review at least one</w:t>
      </w:r>
      <w:r w:rsidRPr="00B0572C">
        <w:rPr>
          <w:rFonts w:ascii="Times New Roman" w:eastAsia="Times New Roman" w:hAnsi="Times New Roman" w:cs="Times New Roman"/>
          <w:color w:val="252525"/>
        </w:rPr>
        <w:t xml:space="preserve"> month prior to the conference call.</w:t>
      </w:r>
    </w:p>
    <w:p w14:paraId="004375C0" w14:textId="77777777" w:rsidR="001E3A79" w:rsidRDefault="0094248F"/>
    <w:sectPr w:rsidR="001E3A79" w:rsidSect="003C7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844BC"/>
    <w:multiLevelType w:val="multilevel"/>
    <w:tmpl w:val="5AC81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333EB5"/>
    <w:multiLevelType w:val="multilevel"/>
    <w:tmpl w:val="BAB06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2C3F08"/>
    <w:multiLevelType w:val="multilevel"/>
    <w:tmpl w:val="D2743E5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8C5B30"/>
    <w:multiLevelType w:val="multilevel"/>
    <w:tmpl w:val="0DA271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lvlOverride w:ilvl="1">
      <w:lvl w:ilvl="1">
        <w:numFmt w:val="decimal"/>
        <w:lvlText w:val="%2."/>
        <w:lvlJc w:val="left"/>
      </w:lvl>
    </w:lvlOverride>
  </w:num>
  <w:num w:numId="4">
    <w:abstractNumId w:val="2"/>
    <w:lvlOverride w:ilvl="1">
      <w:lvl w:ilvl="1">
        <w:numFmt w:val="decimal"/>
        <w:lvlText w:val="%2."/>
        <w:lvlJc w:val="left"/>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72C"/>
    <w:rsid w:val="001C25F8"/>
    <w:rsid w:val="003C771C"/>
    <w:rsid w:val="007304C2"/>
    <w:rsid w:val="007C3738"/>
    <w:rsid w:val="0094248F"/>
    <w:rsid w:val="00A15959"/>
    <w:rsid w:val="00AA1493"/>
    <w:rsid w:val="00B05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7F775"/>
  <w15:chartTrackingRefBased/>
  <w15:docId w15:val="{9AAEEE5A-0CF0-2C40-93E7-7C16DE621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0572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0572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72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0572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0572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2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Williams</cp:lastModifiedBy>
  <cp:revision>2</cp:revision>
  <dcterms:created xsi:type="dcterms:W3CDTF">2020-01-02T02:21:00Z</dcterms:created>
  <dcterms:modified xsi:type="dcterms:W3CDTF">2020-01-02T02:21:00Z</dcterms:modified>
</cp:coreProperties>
</file>